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tblCellMar>
          <w:left w:w="70" w:type="dxa"/>
          <w:right w:w="70" w:type="dxa"/>
        </w:tblCellMar>
        <w:tblLook w:val="0000" w:firstRow="0" w:lastRow="0" w:firstColumn="0" w:lastColumn="0" w:noHBand="0" w:noVBand="0"/>
      </w:tblPr>
      <w:tblGrid>
        <w:gridCol w:w="9568"/>
        <w:gridCol w:w="141"/>
        <w:gridCol w:w="160"/>
      </w:tblGrid>
      <w:tr>
        <w:trPr>
          <w:trHeight w:hRule="exact" w:val="1560"/>
        </w:trPr>
        <w:tc>
          <w:tcPr>
            <w:tcW w:w="9709" w:type="dxa"/>
            <w:gridSpan w:val="2"/>
          </w:tcPr>
          <w:p>
            <w:pPr>
              <w:pStyle w:val="Kopfzeile"/>
              <w:tabs>
                <w:tab w:val="clear" w:pos="4536"/>
                <w:tab w:val="clear" w:pos="9072"/>
              </w:tabs>
              <w:ind w:right="-637"/>
              <w:jc w:val="both"/>
              <w:rPr>
                <w:b/>
                <w:sz w:val="40"/>
              </w:rPr>
            </w:pPr>
            <w:r>
              <w:rPr>
                <w:b/>
                <w:noProof/>
                <w:sz w:val="34"/>
                <w:szCs w:val="34"/>
              </w:rPr>
              <mc:AlternateContent>
                <mc:Choice Requires="wps">
                  <w:drawing>
                    <wp:anchor distT="0" distB="0" distL="114300" distR="114300" simplePos="0" relativeHeight="251670016" behindDoc="0" locked="0" layoutInCell="1" allowOverlap="1">
                      <wp:simplePos x="0" y="0"/>
                      <wp:positionH relativeFrom="column">
                        <wp:posOffset>2283460</wp:posOffset>
                      </wp:positionH>
                      <wp:positionV relativeFrom="paragraph">
                        <wp:posOffset>48260</wp:posOffset>
                      </wp:positionV>
                      <wp:extent cx="3911600"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403985"/>
                              </a:xfrm>
                              <a:prstGeom prst="rect">
                                <a:avLst/>
                              </a:prstGeom>
                              <a:solidFill>
                                <a:srgbClr val="FFFFFF"/>
                              </a:solidFill>
                              <a:ln w="9525">
                                <a:noFill/>
                                <a:miter lim="800000"/>
                                <a:headEnd/>
                                <a:tailEnd/>
                              </a:ln>
                            </wps:spPr>
                            <wps:txbx>
                              <w:txbxContent>
                                <w:p>
                                  <w:pPr>
                                    <w:pStyle w:val="Kopfzeile"/>
                                    <w:tabs>
                                      <w:tab w:val="clear" w:pos="4536"/>
                                      <w:tab w:val="clear" w:pos="9072"/>
                                    </w:tabs>
                                    <w:rPr>
                                      <w:b/>
                                      <w:sz w:val="34"/>
                                      <w:szCs w:val="34"/>
                                    </w:rPr>
                                  </w:pPr>
                                  <w:r>
                                    <w:rPr>
                                      <w:b/>
                                      <w:sz w:val="34"/>
                                      <w:szCs w:val="34"/>
                                    </w:rPr>
                                    <w:t>VEREIN REGIONALENTWICKLUNG HOHENLOHE-TAUBER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9.8pt;margin-top:3.8pt;width:308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" stroked="f">
                      <v:textbox style="mso-fit-shape-to-text:t">
                        <w:txbxContent>
                          <w:p>
                            <w:pPr>
                              <w:pStyle w:val="Kopfzeile"/>
                              <w:tabs>
                                <w:tab w:val="clear" w:pos="4536"/>
                                <w:tab w:val="clear" w:pos="9072"/>
                              </w:tabs>
                              <w:rPr>
                                <w:b/>
                                <w:sz w:val="34"/>
                                <w:szCs w:val="34"/>
                              </w:rPr>
                            </w:pPr>
                            <w:r>
                              <w:rPr>
                                <w:b/>
                                <w:sz w:val="34"/>
                                <w:szCs w:val="34"/>
                              </w:rPr>
                              <w:t>VEREIN REGIONALENTWICKLUNG HOHENLOHE-TAUBER e.V.</w:t>
                            </w:r>
                          </w:p>
                        </w:txbxContent>
                      </v:textbox>
                    </v:shape>
                  </w:pict>
                </mc:Fallback>
              </mc:AlternateContent>
            </w:r>
            <w:r>
              <w:rPr>
                <w:b/>
                <w:noProof/>
                <w:sz w:val="34"/>
                <w:szCs w:val="34"/>
              </w:rPr>
              <w:drawing>
                <wp:inline distT="0" distB="0" distL="0" distR="0">
                  <wp:extent cx="2042160" cy="74993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749935"/>
                          </a:xfrm>
                          <a:prstGeom prst="rect">
                            <a:avLst/>
                          </a:prstGeom>
                          <a:noFill/>
                        </pic:spPr>
                      </pic:pic>
                    </a:graphicData>
                  </a:graphic>
                </wp:inline>
              </w:drawing>
            </w:r>
            <w:r>
              <w:rPr>
                <w:b/>
                <w:sz w:val="34"/>
                <w:szCs w:val="34"/>
              </w:rPr>
              <w:t xml:space="preserve">                    </w:t>
            </w:r>
          </w:p>
          <w:p>
            <w:pPr>
              <w:rPr>
                <w:b/>
                <w:bCs/>
              </w:rPr>
            </w:pPr>
          </w:p>
          <w:p>
            <w:pPr>
              <w:rPr>
                <w:b/>
                <w:bCs/>
              </w:rPr>
            </w:pPr>
          </w:p>
          <w:p>
            <w:pPr>
              <w:rPr>
                <w:b/>
                <w:bCs/>
              </w:rPr>
            </w:pPr>
            <w:r>
              <w:rPr>
                <w:noProof/>
                <w:sz w:val="12"/>
              </w:rPr>
              <mc:AlternateContent>
                <mc:Choice Requires="wps">
                  <w:drawing>
                    <wp:anchor distT="0" distB="0" distL="114300" distR="114300" simplePos="0" relativeHeight="251667968" behindDoc="0" locked="0" layoutInCell="1" allowOverlap="1">
                      <wp:simplePos x="0" y="0"/>
                      <wp:positionH relativeFrom="column">
                        <wp:posOffset>1952625</wp:posOffset>
                      </wp:positionH>
                      <wp:positionV relativeFrom="paragraph">
                        <wp:posOffset>106045</wp:posOffset>
                      </wp:positionV>
                      <wp:extent cx="781685" cy="17399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73990"/>
                              </a:xfrm>
                              <a:prstGeom prst="rect">
                                <a:avLst/>
                              </a:prstGeom>
                              <a:solidFill>
                                <a:srgbClr val="FFFFFF"/>
                              </a:solidFill>
                              <a:ln w="9525">
                                <a:noFill/>
                                <a:miter lim="800000"/>
                                <a:headEnd/>
                                <a:tailEnd/>
                              </a:ln>
                            </wps:spPr>
                            <wps:txbx>
                              <w:txbxConten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75pt;margin-top:8.35pt;width:61.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" stroked="f">
                      <v:textbox inset="0,0,0,0">
                        <w:txbxContent>
                          <w:p/>
                        </w:txbxContent>
                      </v:textbox>
                    </v:shape>
                  </w:pict>
                </mc:Fallback>
              </mc:AlternateContent>
            </w:r>
          </w:p>
          <w:p>
            <w:pPr>
              <w:rPr>
                <w:b/>
                <w:bCs/>
              </w:rPr>
            </w:pPr>
          </w:p>
          <w:p>
            <w:pPr>
              <w:rPr>
                <w:b/>
                <w:bCs/>
              </w:rPr>
            </w:pPr>
          </w:p>
        </w:tc>
        <w:tc>
          <w:tcPr>
            <w:tcW w:w="160" w:type="dxa"/>
          </w:tcPr>
          <w:p/>
        </w:tc>
      </w:tr>
      <w:tr>
        <w:trPr>
          <w:gridAfter w:val="2"/>
          <w:wAfter w:w="301" w:type="dxa"/>
          <w:cantSplit/>
          <w:trHeight w:hRule="exact" w:val="284"/>
        </w:trPr>
        <w:tc>
          <w:tcPr>
            <w:tcW w:w="9568" w:type="dxa"/>
            <w:tcBorders>
              <w:bottom w:val="single" w:sz="4" w:space="0" w:color="auto"/>
            </w:tcBorders>
            <w:vAlign w:val="bottom"/>
          </w:tcPr>
          <w:p>
            <w:pPr>
              <w:rPr>
                <w:sz w:val="12"/>
                <w:szCs w:val="12"/>
              </w:rPr>
            </w:pPr>
            <w:r>
              <w:rPr>
                <w:sz w:val="12"/>
                <w:szCs w:val="12"/>
              </w:rPr>
              <w:t>Verein Regionalentwicklung Hohenlohe-Tauber e.V.</w:t>
            </w:r>
          </w:p>
          <w:p>
            <w:pPr>
              <w:rPr>
                <w:sz w:val="12"/>
                <w:szCs w:val="12"/>
              </w:rPr>
            </w:pPr>
            <w:r>
              <w:rPr>
                <w:sz w:val="12"/>
                <w:szCs w:val="12"/>
              </w:rPr>
              <w:t xml:space="preserve">Langenburger Str. 10 </w:t>
            </w:r>
            <w:r>
              <w:rPr>
                <w:sz w:val="12"/>
                <w:szCs w:val="12"/>
              </w:rPr>
              <w:sym w:font="Wingdings" w:char="F06C"/>
            </w:r>
            <w:r>
              <w:rPr>
                <w:sz w:val="12"/>
                <w:szCs w:val="12"/>
              </w:rPr>
              <w:t xml:space="preserve"> 74673 Mulfingen-Buchenbach</w:t>
            </w:r>
          </w:p>
          <w:p>
            <w:pPr>
              <w:rPr>
                <w:sz w:val="12"/>
                <w:szCs w:val="12"/>
              </w:rPr>
            </w:pPr>
          </w:p>
        </w:tc>
      </w:tr>
    </w:tbl>
    <w:p>
      <w:pPr>
        <w:pStyle w:val="KeinLeerraum"/>
      </w:pPr>
    </w:p>
    <w:p>
      <w:pPr>
        <w:autoSpaceDE w:val="0"/>
        <w:autoSpaceDN w:val="0"/>
        <w:adjustRightInd w:val="0"/>
        <w:rPr>
          <w:sz w:val="24"/>
        </w:rPr>
      </w:pPr>
      <w:r>
        <w:rPr>
          <w:sz w:val="24"/>
        </w:rPr>
        <w:t xml:space="preserve">Zu beantragendes Projekt: </w:t>
      </w:r>
    </w:p>
    <w:p>
      <w:pPr>
        <w:autoSpaceDE w:val="0"/>
        <w:autoSpaceDN w:val="0"/>
        <w:adjustRightInd w:val="0"/>
        <w:rPr>
          <w:sz w:val="24"/>
        </w:rPr>
      </w:pPr>
    </w:p>
    <w:sdt>
      <w:sdtPr>
        <w:id w:val="775214705"/>
        <w:placeholder>
          <w:docPart w:val="7769E966E4074F849775DEF4F8A08799"/>
        </w:placeholder>
        <w:showingPlcHdr/>
        <w:text/>
      </w:sdtPr>
      <w:sdtContent>
        <w:p>
          <w:pPr>
            <w:autoSpaceDE w:val="0"/>
            <w:autoSpaceDN w:val="0"/>
            <w:adjustRightInd w:val="0"/>
          </w:pPr>
          <w:r>
            <w:rPr>
              <w:rStyle w:val="Platzhaltertext"/>
              <w:highlight w:val="lightGray"/>
            </w:rPr>
            <w:t>Klicken oder tippen Sie hier, um Text einzugeben.</w:t>
          </w:r>
        </w:p>
      </w:sdtContent>
    </w:sdt>
    <w:p>
      <w:pPr>
        <w:pStyle w:val="KeinLeerraum"/>
        <w:pBdr>
          <w:bottom w:val="single" w:sz="6" w:space="1" w:color="auto"/>
        </w:pBdr>
      </w:pPr>
    </w:p>
    <w:p>
      <w:pPr>
        <w:pStyle w:val="KeinLeerraum"/>
      </w:pPr>
    </w:p>
    <w:p>
      <w:pPr>
        <w:autoSpaceDE w:val="0"/>
        <w:autoSpaceDN w:val="0"/>
        <w:adjustRightInd w:val="0"/>
        <w:rPr>
          <w:b/>
          <w:bCs/>
          <w:sz w:val="24"/>
        </w:rPr>
      </w:pPr>
      <w:r>
        <w:rPr>
          <w:b/>
          <w:bCs/>
          <w:sz w:val="24"/>
        </w:rPr>
        <w:t>Datenschutzrechtliche Einwilligungserklärung</w:t>
      </w:r>
    </w:p>
    <w:p>
      <w:pPr>
        <w:autoSpaceDE w:val="0"/>
        <w:autoSpaceDN w:val="0"/>
        <w:adjustRightInd w:val="0"/>
        <w:rPr>
          <w:sz w:val="24"/>
        </w:rPr>
      </w:pPr>
    </w:p>
    <w:p>
      <w:pPr>
        <w:autoSpaceDE w:val="0"/>
        <w:autoSpaceDN w:val="0"/>
        <w:adjustRightInd w:val="0"/>
        <w:rPr>
          <w:sz w:val="24"/>
        </w:rPr>
      </w:pPr>
      <w:r>
        <w:rPr>
          <w:sz w:val="24"/>
        </w:rPr>
        <w:t>Ich bin damit einverstanden, dass das Regionalmanagement des LEADER Vereins Regionalentwicklung Hohenlohe-Tauber e.V. die zum Zwecke der Antragsbearbeitung angegebenen personenbezogenen Daten (Name, Anschrift, Kontaktdaten, Geschlecht, Geburtsdatum, Institutionszugehörigkeit) verarbeiten darf. Mit Unterzeichnung dieser Einwilligungserklärung ergeht das Einverständnis gegenüber dem Regionalmanagement des LEADER Vereins Regionalentwicklung Hohenlohe-Tauber e.V. zur Verarbeitung der erforderlichen Daten zum Zwecke der Antragsbearbeitung auf der Grundlage von Art. 6 Abs. 1 lit. a der EU-Datenschutz-Grundverordnung (DS-GVO). Dies schließt das Erheben, Speichern, Übermitteln sowie das Nutzen der Daten im Zuge erforderlicher Beschluss-vorgänge durch die vorgesehenen Gremien ein. Die in den Antragsunterlagen erhobenen Daten und Angaben werden für die Bearbeitung des Antrags benötigt. Die entsprechenden Daten können auch mit Mitteln der elektronischen Datenverarbeitung (EDV) verarbeitet werden.</w:t>
      </w:r>
    </w:p>
    <w:p>
      <w:pPr>
        <w:autoSpaceDE w:val="0"/>
        <w:autoSpaceDN w:val="0"/>
        <w:adjustRightInd w:val="0"/>
        <w:rPr>
          <w:sz w:val="24"/>
        </w:rPr>
      </w:pPr>
    </w:p>
    <w:p>
      <w:pPr>
        <w:autoSpaceDE w:val="0"/>
        <w:autoSpaceDN w:val="0"/>
        <w:adjustRightInd w:val="0"/>
        <w:rPr>
          <w:sz w:val="24"/>
        </w:rPr>
      </w:pPr>
      <w:r>
        <w:rPr>
          <w:sz w:val="24"/>
        </w:rPr>
        <w:t>Eine Weitergabe durch das Regionalmanagement der LEADER Aktionsgruppe Hohenlohe-Tauber an Dritte erfolgt nur insoweit, als dies zur Antragsbearbeitung durch das Regionalmanagement selbst oder durch Dritte unerlässlich ist. Es wird die Daten nicht an Unbefugte weitergeben. Empfänger der Daten im Rahmen der Antragsbearbeitung sind das Ministerium für Ländlichen Raum und Verbraucherschutz Baden-Württemberg, das Landesamt für Geoinformation und Landentwicklung Baden-Württemberg, das Regierungspräsidium Stuttgart, die L-Bank Stuttgart sowie ggf. einzubeziehende genehmigende Stellen. Darüber hinaus erfolgt die Weitergabe an die Mitglieder des Vorstands und des Auswahlgremiums des LEADER Vereins Regionalentwicklung Hohenlohe-Tauber e.V.</w:t>
      </w:r>
    </w:p>
    <w:p>
      <w:pPr>
        <w:autoSpaceDE w:val="0"/>
        <w:autoSpaceDN w:val="0"/>
        <w:adjustRightInd w:val="0"/>
        <w:rPr>
          <w:sz w:val="24"/>
        </w:rPr>
      </w:pPr>
    </w:p>
    <w:p>
      <w:pPr>
        <w:autoSpaceDE w:val="0"/>
        <w:autoSpaceDN w:val="0"/>
        <w:adjustRightInd w:val="0"/>
        <w:rPr>
          <w:sz w:val="24"/>
        </w:rPr>
      </w:pPr>
      <w:r>
        <w:rPr>
          <w:sz w:val="24"/>
        </w:rPr>
        <w:t xml:space="preserve">Meine Einwilligungserklärung erfolgt freiwillig. Der Antrag kann jedoch nur bearbeitet werden, wenn die zur Antragsbearbeitung erforderlichen Daten vollständig angegeben sind und die vorliegende Einwilligungserklärung unterzeichnet wurde. Die Einwilligung kann jederzeit ohne Angaben von Gründen postalisch oder per E-Mail gegenüber dem Regionalmanagement des LEADER Vereins Regionalentwicklung Hohenlohe-Tauber e.V. (Langenburger Str. 10, 74673 Mulfingen-Buchenbach / Ansprechpartner: Thomas Schultes, Telefon 07938-66 89 39-1, E-Mail </w:t>
      </w:r>
      <w:r>
        <w:rPr>
          <w:sz w:val="24"/>
          <w:u w:val="single"/>
        </w:rPr>
        <w:t>thomas.schultes@hohenlohekreis.de</w:t>
      </w:r>
      <w:r>
        <w:rPr>
          <w:sz w:val="24"/>
        </w:rPr>
        <w:t>) widerrufen werden. Mir ist bekannt, dass durch den Widerruf der Einwilligung die Rechtmäßigkeit der aufgrund der Einwilligung bis zum Widerruf erfolgten Verarbeitung nicht rückwirkend beseitigt wird. Wird die Einwilligung nicht widerrufen,</w:t>
      </w:r>
    </w:p>
    <w:p>
      <w:pPr>
        <w:autoSpaceDE w:val="0"/>
        <w:autoSpaceDN w:val="0"/>
        <w:adjustRightInd w:val="0"/>
        <w:rPr>
          <w:sz w:val="24"/>
        </w:rPr>
      </w:pPr>
      <w:r>
        <w:rPr>
          <w:sz w:val="24"/>
        </w:rPr>
        <w:lastRenderedPageBreak/>
        <w:t>gilt sie zeitlich unbeschränkt.</w:t>
      </w:r>
    </w:p>
    <w:p>
      <w:pPr>
        <w:autoSpaceDE w:val="0"/>
        <w:autoSpaceDN w:val="0"/>
        <w:adjustRightInd w:val="0"/>
        <w:rPr>
          <w:sz w:val="24"/>
        </w:rPr>
      </w:pPr>
    </w:p>
    <w:p>
      <w:pPr>
        <w:autoSpaceDE w:val="0"/>
        <w:autoSpaceDN w:val="0"/>
        <w:adjustRightInd w:val="0"/>
        <w:rPr>
          <w:sz w:val="24"/>
        </w:rPr>
      </w:pPr>
      <w:r>
        <w:rPr>
          <w:sz w:val="24"/>
        </w:rPr>
        <w:t>Die erhobenen Daten werden nach Beendigung der Kontakte oder bei Widerruf der Einwilligungserklärung unter Beachtung der relevanten Datenschutzbestimmungen und Archivierungsfristen umgehend gelöscht.</w:t>
      </w:r>
    </w:p>
    <w:p>
      <w:pPr>
        <w:autoSpaceDE w:val="0"/>
        <w:autoSpaceDN w:val="0"/>
        <w:adjustRightInd w:val="0"/>
        <w:rPr>
          <w:sz w:val="24"/>
        </w:rPr>
      </w:pPr>
    </w:p>
    <w:p>
      <w:pPr>
        <w:autoSpaceDE w:val="0"/>
        <w:autoSpaceDN w:val="0"/>
        <w:adjustRightInd w:val="0"/>
        <w:rPr>
          <w:sz w:val="24"/>
        </w:rPr>
      </w:pPr>
      <w:r>
        <w:rPr>
          <w:sz w:val="24"/>
        </w:rPr>
        <w:t>Der Unterzeichner ist Antragsteller des Projekts und leistet seine Unterschrift ggf. nach Absprache und im Einverständnis mit allen betroffenen Projektbeteiligten.</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sdt>
        <w:sdtPr>
          <w:rPr>
            <w:sz w:val="24"/>
          </w:rPr>
          <w:id w:val="1933696276"/>
          <w:placeholder>
            <w:docPart w:val="384FDFC4C3444003B6DCBE27AAADB721"/>
          </w:placeholder>
          <w:showingPlcHdr/>
          <w:text/>
        </w:sdtPr>
        <w:sdtContent>
          <w:r>
            <w:rPr>
              <w:rStyle w:val="Platzhaltertext"/>
              <w:highlight w:val="lightGray"/>
            </w:rPr>
            <w:t>Klicken Sie hier, um Text einzugeben.</w:t>
          </w:r>
        </w:sdtContent>
      </w:sdt>
      <w:r>
        <w:rPr>
          <w:sz w:val="24"/>
        </w:rPr>
        <w:tab/>
      </w:r>
      <w:r>
        <w:rPr>
          <w:sz w:val="24"/>
        </w:rPr>
        <w:tab/>
      </w:r>
      <w:r>
        <w:rPr>
          <w:sz w:val="24"/>
        </w:rPr>
        <w:tab/>
      </w:r>
      <w:sdt>
        <w:sdtPr>
          <w:rPr>
            <w:sz w:val="24"/>
          </w:rPr>
          <w:id w:val="-1009914692"/>
          <w:placeholder>
            <w:docPart w:val="5F9D020A29F84EB7BAC78E7B4C65DD7F"/>
          </w:placeholder>
          <w:showingPlcHdr/>
          <w:text/>
        </w:sdtPr>
        <w:sdtContent>
          <w:r>
            <w:rPr>
              <w:rStyle w:val="Platzhaltertext"/>
              <w:highlight w:val="lightGray"/>
            </w:rPr>
            <w:t>Klicken Sie hier, um Text einzugeben.</w:t>
          </w:r>
        </w:sdtContent>
      </w:sdt>
    </w:p>
    <w:p>
      <w:pPr>
        <w:autoSpaceDE w:val="0"/>
        <w:autoSpaceDN w:val="0"/>
        <w:adjustRightInd w:val="0"/>
        <w:rPr>
          <w:sz w:val="24"/>
        </w:rPr>
      </w:pPr>
      <w:r>
        <w:rPr>
          <w:sz w:val="24"/>
        </w:rPr>
        <w:t>-------------------------------------------</w:t>
      </w:r>
      <w:r>
        <w:rPr>
          <w:sz w:val="24"/>
        </w:rPr>
        <w:tab/>
      </w:r>
      <w:r>
        <w:rPr>
          <w:sz w:val="24"/>
        </w:rPr>
        <w:tab/>
      </w:r>
      <w:r>
        <w:rPr>
          <w:sz w:val="24"/>
        </w:rPr>
        <w:tab/>
      </w:r>
      <w:r>
        <w:rPr>
          <w:sz w:val="24"/>
        </w:rPr>
        <w:tab/>
        <w:t>--------------------------------------------</w:t>
      </w:r>
    </w:p>
    <w:p>
      <w:pPr>
        <w:autoSpaceDE w:val="0"/>
        <w:autoSpaceDN w:val="0"/>
        <w:adjustRightInd w:val="0"/>
        <w:rPr>
          <w:sz w:val="24"/>
        </w:rPr>
      </w:pPr>
      <w:r>
        <w:rPr>
          <w:sz w:val="24"/>
        </w:rPr>
        <w:t>Ort, Datum</w:t>
      </w:r>
      <w:r>
        <w:rPr>
          <w:sz w:val="24"/>
        </w:rPr>
        <w:tab/>
      </w:r>
      <w:r>
        <w:rPr>
          <w:sz w:val="24"/>
        </w:rPr>
        <w:tab/>
      </w:r>
      <w:r>
        <w:rPr>
          <w:sz w:val="24"/>
        </w:rPr>
        <w:tab/>
      </w:r>
      <w:r>
        <w:rPr>
          <w:sz w:val="24"/>
        </w:rPr>
        <w:tab/>
      </w:r>
      <w:r>
        <w:rPr>
          <w:sz w:val="24"/>
        </w:rPr>
        <w:tab/>
      </w:r>
      <w:r>
        <w:rPr>
          <w:sz w:val="24"/>
        </w:rPr>
        <w:tab/>
      </w:r>
      <w:r>
        <w:rPr>
          <w:sz w:val="24"/>
        </w:rPr>
        <w:tab/>
        <w:t>Unterschrift</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jc w:val="center"/>
        <w:rPr>
          <w:b/>
          <w:sz w:val="24"/>
        </w:rPr>
      </w:pPr>
      <w:r>
        <w:rPr>
          <w:b/>
          <w:sz w:val="24"/>
        </w:rPr>
        <w:t>Rechte des Betroffenen auf Auskunft, Berichtigung, Löschung und Sperrung</w:t>
      </w:r>
    </w:p>
    <w:p>
      <w:pPr>
        <w:autoSpaceDE w:val="0"/>
        <w:autoSpaceDN w:val="0"/>
        <w:adjustRightInd w:val="0"/>
        <w:rPr>
          <w:sz w:val="24"/>
        </w:rPr>
      </w:pPr>
    </w:p>
    <w:p>
      <w:pPr>
        <w:autoSpaceDE w:val="0"/>
        <w:autoSpaceDN w:val="0"/>
        <w:adjustRightInd w:val="0"/>
        <w:rPr>
          <w:sz w:val="24"/>
        </w:rPr>
      </w:pPr>
      <w:r>
        <w:rPr>
          <w:sz w:val="24"/>
        </w:rPr>
        <w:t>Sie sind gemäß Art. 15 DS-GVO jederzeit berechtigt, gegenüber dem Regionalmanagement des LEADER Vereins Regionalentwicklung Hohenlohe-Tauber e.V.</w:t>
      </w:r>
    </w:p>
    <w:p>
      <w:pPr>
        <w:autoSpaceDE w:val="0"/>
        <w:autoSpaceDN w:val="0"/>
        <w:adjustRightInd w:val="0"/>
        <w:rPr>
          <w:sz w:val="24"/>
        </w:rPr>
      </w:pPr>
      <w:r>
        <w:rPr>
          <w:sz w:val="24"/>
        </w:rPr>
        <w:t xml:space="preserve">um umfangreiche </w:t>
      </w:r>
      <w:r>
        <w:rPr>
          <w:b/>
          <w:sz w:val="24"/>
        </w:rPr>
        <w:t>Auskunftserteilung</w:t>
      </w:r>
      <w:r>
        <w:rPr>
          <w:sz w:val="24"/>
        </w:rPr>
        <w:t xml:space="preserve"> zu den zu ihrer Person gespeicherten Daten zu ersuchen.</w:t>
      </w:r>
    </w:p>
    <w:p>
      <w:pPr>
        <w:autoSpaceDE w:val="0"/>
        <w:autoSpaceDN w:val="0"/>
        <w:adjustRightInd w:val="0"/>
        <w:rPr>
          <w:sz w:val="24"/>
        </w:rPr>
      </w:pPr>
    </w:p>
    <w:p>
      <w:pPr>
        <w:autoSpaceDE w:val="0"/>
        <w:autoSpaceDN w:val="0"/>
        <w:adjustRightInd w:val="0"/>
        <w:rPr>
          <w:sz w:val="24"/>
        </w:rPr>
      </w:pPr>
      <w:r>
        <w:rPr>
          <w:sz w:val="24"/>
        </w:rPr>
        <w:t xml:space="preserve">Gemäß Art. 17 DS-GVO können Sie jederzeit gegenüber dem Regionalmanagement des LEADER Vereins Regionalentwicklung Hohenlohe-Tauber e.V. die </w:t>
      </w:r>
      <w:r>
        <w:rPr>
          <w:b/>
          <w:sz w:val="24"/>
        </w:rPr>
        <w:t>Berichtigung</w:t>
      </w:r>
      <w:r>
        <w:rPr>
          <w:sz w:val="24"/>
        </w:rPr>
        <w:t xml:space="preserve">, </w:t>
      </w:r>
      <w:r>
        <w:rPr>
          <w:b/>
          <w:sz w:val="24"/>
        </w:rPr>
        <w:t>Löschung</w:t>
      </w:r>
      <w:r>
        <w:rPr>
          <w:sz w:val="24"/>
        </w:rPr>
        <w:t xml:space="preserve"> und </w:t>
      </w:r>
      <w:r>
        <w:rPr>
          <w:b/>
          <w:sz w:val="24"/>
        </w:rPr>
        <w:t>Sperrung</w:t>
      </w:r>
      <w:r>
        <w:rPr>
          <w:sz w:val="24"/>
        </w:rPr>
        <w:t xml:space="preserve"> einzelner personenbezogener Daten verlangen.</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r>
        <w:rPr>
          <w:sz w:val="24"/>
        </w:rPr>
        <w:t>Stand: 19. Februar 2024</w:t>
      </w:r>
    </w:p>
    <w:sectPr>
      <w:headerReference w:type="default" r:id="rId8"/>
      <w:footerReference w:type="default"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2283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2</w:t>
        </w:r>
        <w:r>
          <w:fldChar w:fldCharType="end"/>
        </w:r>
      </w:p>
    </w:sdtContent>
  </w:sdt>
  <w:p>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mc:AlternateContent>
        <mc:Choice Requires="wps">
          <w:drawing>
            <wp:anchor distT="0" distB="0" distL="114300" distR="114300" simplePos="0" relativeHeight="251660800" behindDoc="0" locked="0" layoutInCell="1" allowOverlap="1">
              <wp:simplePos x="0" y="0"/>
              <wp:positionH relativeFrom="column">
                <wp:posOffset>2269600</wp:posOffset>
              </wp:positionH>
              <wp:positionV relativeFrom="paragraph">
                <wp:posOffset>101075</wp:posOffset>
              </wp:positionV>
              <wp:extent cx="4019550" cy="985962"/>
              <wp:effectExtent l="0" t="0" r="0" b="508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85962"/>
                      </a:xfrm>
                      <a:prstGeom prst="rect">
                        <a:avLst/>
                      </a:prstGeom>
                      <a:solidFill>
                        <a:srgbClr val="FFFFFF"/>
                      </a:solidFill>
                      <a:ln w="9525">
                        <a:noFill/>
                        <a:miter lim="800000"/>
                        <a:headEnd/>
                        <a:tailEnd/>
                      </a:ln>
                    </wps:spPr>
                    <wps:txbx>
                      <w:txbxContent>
                        <w:p>
                          <w:r>
                            <w:rPr>
                              <w:b/>
                              <w:noProof/>
                              <w:sz w:val="32"/>
                            </w:rPr>
                            <w:t xml:space="preserve">   </w:t>
                          </w:r>
                          <w:r>
                            <w:rPr>
                              <w:b/>
                              <w:noProof/>
                              <w:sz w:val="32"/>
                            </w:rPr>
                            <w:drawing>
                              <wp:inline distT="0" distB="0" distL="0" distR="0">
                                <wp:extent cx="3721100" cy="852826"/>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21100" cy="852826"/>
                                        </a:xfrm>
                                        <a:prstGeom prst="rect">
                                          <a:avLst/>
                                        </a:prstGeom>
                                      </pic:spPr>
                                    </pic:pic>
                                  </a:graphicData>
                                </a:graphic>
                              </wp:inline>
                            </w:drawing>
                          </w:r>
                        </w:p>
                      </w:txbxContent>
                    </wps:txbx>
                    <wps:bodyPr rot="0" vert="horz" wrap="square" lIns="36000" tIns="3600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178.7pt;margin-top:7.95pt;width:316.5pt;height:7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" stroked="f">
              <v:textbox inset="1mm,1mm,1mm">
                <w:txbxContent>
                  <w:p>
                    <w:r>
                      <w:rPr>
                        <w:b/>
                        <w:noProof/>
                        <w:sz w:val="32"/>
                      </w:rPr>
                      <w:t xml:space="preserve">   </w:t>
                    </w:r>
                    <w:r>
                      <w:rPr>
                        <w:b/>
                        <w:noProof/>
                        <w:sz w:val="32"/>
                      </w:rPr>
                      <w:drawing>
                        <wp:inline distT="0" distB="0" distL="0" distR="0">
                          <wp:extent cx="3721100" cy="852826"/>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21100" cy="852826"/>
                                  </a:xfrm>
                                  <a:prstGeom prst="rect">
                                    <a:avLst/>
                                  </a:prstGeom>
                                </pic:spPr>
                              </pic:pic>
                            </a:graphicData>
                          </a:graphic>
                        </wp:inline>
                      </w:drawing>
                    </w:r>
                  </w:p>
                </w:txbxContent>
              </v:textbox>
            </v:shape>
          </w:pict>
        </mc:Fallback>
      </mc:AlternateContent>
    </w:r>
  </w:p>
  <w:tbl>
    <w:tblPr>
      <w:tblStyle w:val="Tabellenraster"/>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8552"/>
    </w:tblGrid>
    <w:tr>
      <w:trPr>
        <w:trHeight w:val="848"/>
      </w:trPr>
      <w:tc>
        <w:tcPr>
          <w:tcW w:w="1985" w:type="dxa"/>
          <w:hideMark/>
        </w:tcPr>
        <w:p>
          <w:pPr>
            <w:pStyle w:val="Fuzeile"/>
            <w:rPr>
              <w:b/>
              <w:sz w:val="10"/>
              <w:szCs w:val="10"/>
            </w:rPr>
          </w:pPr>
          <w:r>
            <w:rPr>
              <w:b/>
              <w:sz w:val="10"/>
              <w:szCs w:val="10"/>
            </w:rPr>
            <w:t xml:space="preserve">Verein Regionalentwicklung </w:t>
          </w:r>
        </w:p>
        <w:p>
          <w:pPr>
            <w:pStyle w:val="Fuzeile"/>
            <w:rPr>
              <w:b/>
              <w:sz w:val="10"/>
              <w:szCs w:val="10"/>
            </w:rPr>
          </w:pPr>
          <w:r>
            <w:rPr>
              <w:b/>
              <w:sz w:val="10"/>
              <w:szCs w:val="10"/>
            </w:rPr>
            <w:t>Hohenlohe-Tauber e.V.</w:t>
          </w:r>
        </w:p>
        <w:p>
          <w:pPr>
            <w:pStyle w:val="Fuzeile"/>
            <w:ind w:left="817" w:hanging="817"/>
            <w:rPr>
              <w:sz w:val="10"/>
              <w:szCs w:val="10"/>
            </w:rPr>
          </w:pPr>
          <w:r>
            <w:rPr>
              <w:sz w:val="10"/>
              <w:szCs w:val="10"/>
            </w:rPr>
            <w:t>Vereinsregister: AG Stuttgart Nr. 701096</w:t>
          </w:r>
        </w:p>
        <w:p>
          <w:pPr>
            <w:pStyle w:val="Fuzeile"/>
            <w:rPr>
              <w:sz w:val="10"/>
              <w:szCs w:val="10"/>
            </w:rPr>
          </w:pPr>
          <w:r>
            <w:rPr>
              <w:sz w:val="10"/>
              <w:szCs w:val="10"/>
            </w:rPr>
            <w:t>1.Vorsitzender Hermann Limbacher</w:t>
          </w:r>
        </w:p>
        <w:p>
          <w:pPr>
            <w:pStyle w:val="Fuzeile"/>
            <w:ind w:left="817" w:hanging="817"/>
            <w:rPr>
              <w:sz w:val="10"/>
              <w:szCs w:val="10"/>
            </w:rPr>
          </w:pPr>
          <w:r>
            <w:rPr>
              <w:sz w:val="10"/>
              <w:szCs w:val="10"/>
            </w:rPr>
            <w:t>Stellv. Vorsitzender Rüdiger Zibold</w:t>
          </w:r>
        </w:p>
      </w:tc>
      <w:tc>
        <w:tcPr>
          <w:tcW w:w="8552" w:type="dxa"/>
          <w:hideMark/>
        </w:tcPr>
        <w:p>
          <w:pPr>
            <w:pStyle w:val="Fuzeile"/>
            <w:tabs>
              <w:tab w:val="left" w:pos="3621"/>
            </w:tabs>
            <w:rPr>
              <w:sz w:val="10"/>
              <w:szCs w:val="10"/>
            </w:rPr>
          </w:pPr>
          <w:r>
            <w:rPr>
              <w:sz w:val="10"/>
              <w:szCs w:val="10"/>
            </w:rPr>
            <w:tab/>
          </w:r>
        </w:p>
        <w:p>
          <w:pPr>
            <w:pStyle w:val="Fuzeile"/>
            <w:tabs>
              <w:tab w:val="left" w:pos="3621"/>
            </w:tabs>
            <w:rPr>
              <w:b/>
              <w:sz w:val="10"/>
              <w:szCs w:val="10"/>
            </w:rPr>
          </w:pPr>
          <w:r>
            <w:rPr>
              <w:sz w:val="10"/>
              <w:szCs w:val="10"/>
            </w:rPr>
            <w:t>www.leader-hohenlohe-tauber.eu</w:t>
          </w:r>
        </w:p>
        <w:p>
          <w:pPr>
            <w:pStyle w:val="Fuzeile"/>
            <w:tabs>
              <w:tab w:val="left" w:pos="3116"/>
            </w:tabs>
            <w:rPr>
              <w:sz w:val="10"/>
              <w:szCs w:val="10"/>
            </w:rPr>
          </w:pPr>
          <w:r>
            <w:rPr>
              <w:sz w:val="10"/>
              <w:szCs w:val="10"/>
            </w:rPr>
            <w:t>Sitz d. Vereins: Mulfingen</w:t>
          </w:r>
        </w:p>
        <w:p>
          <w:pPr>
            <w:pStyle w:val="Fuzeile"/>
            <w:rPr>
              <w:sz w:val="10"/>
              <w:szCs w:val="10"/>
            </w:rPr>
          </w:pPr>
          <w:r>
            <w:rPr>
              <w:sz w:val="10"/>
              <w:szCs w:val="10"/>
            </w:rPr>
            <w:t>Sparkasse Hohenlohekreis</w:t>
          </w:r>
        </w:p>
        <w:p>
          <w:pPr>
            <w:pStyle w:val="Fuzeile"/>
            <w:rPr>
              <w:sz w:val="10"/>
              <w:szCs w:val="10"/>
            </w:rPr>
          </w:pPr>
          <w:r>
            <w:rPr>
              <w:sz w:val="10"/>
              <w:szCs w:val="10"/>
            </w:rPr>
            <w:t>IBAN: DE93622515500220030740</w:t>
          </w:r>
        </w:p>
      </w:tc>
    </w:tr>
  </w:tbl>
  <w:p>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bottom w:val="single" w:sz="4" w:space="1" w:color="auto"/>
      </w:pBdr>
      <w:rPr>
        <w:szCs w:val="22"/>
      </w:rPr>
    </w:pPr>
    <w:r>
      <w:rPr>
        <w:szCs w:val="22"/>
      </w:rPr>
      <w:t>Verein Regionalentwicklung Hohenlohe-Tauber</w:t>
    </w:r>
  </w:p>
  <w:p>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sz w:val="20"/>
      </w:rPr>
      <mc:AlternateContent>
        <mc:Choice Requires="wps">
          <w:drawing>
            <wp:anchor distT="0" distB="0" distL="114300" distR="114300" simplePos="0" relativeHeight="251658752" behindDoc="0" locked="0" layoutInCell="1" allowOverlap="1">
              <wp:simplePos x="0" y="0"/>
              <wp:positionH relativeFrom="page">
                <wp:posOffset>215900</wp:posOffset>
              </wp:positionH>
              <wp:positionV relativeFrom="page">
                <wp:posOffset>7560945</wp:posOffset>
              </wp:positionV>
              <wp:extent cx="179705" cy="0"/>
              <wp:effectExtent l="6350" t="7620" r="1397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V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">
              <w10:wrap anchorx="page" anchory="page"/>
            </v:lin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page">
                <wp:posOffset>215900</wp:posOffset>
              </wp:positionH>
              <wp:positionV relativeFrom="page">
                <wp:posOffset>5346700</wp:posOffset>
              </wp:positionV>
              <wp:extent cx="269875" cy="0"/>
              <wp:effectExtent l="635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8.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zt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">
              <w10:wrap anchorx="page" anchory="page"/>
            </v:lin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page">
                <wp:posOffset>215900</wp:posOffset>
              </wp:positionH>
              <wp:positionV relativeFrom="page">
                <wp:posOffset>3780790</wp:posOffset>
              </wp:positionV>
              <wp:extent cx="179705" cy="0"/>
              <wp:effectExtent l="635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2EF"/>
    <w:multiLevelType w:val="hybridMultilevel"/>
    <w:tmpl w:val="06BE055E"/>
    <w:lvl w:ilvl="0" w:tplc="585657D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62A52"/>
    <w:multiLevelType w:val="hybridMultilevel"/>
    <w:tmpl w:val="9BC8BFCE"/>
    <w:lvl w:ilvl="0" w:tplc="794030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F2942"/>
    <w:multiLevelType w:val="hybridMultilevel"/>
    <w:tmpl w:val="2E5ABB66"/>
    <w:lvl w:ilvl="0" w:tplc="E864C9B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k9txptd8CsxAPnIEZM9+0XAdICcoo2snvU+DCenofRcOhYHVk+NjgI0zmD5JKcRh2sWCLM0Hjkt4uTky8t0mQ==" w:salt="NBzwDe4zUTCsXjQMVtmoLg=="/>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438DD4-B539-4DF7-AFA0-794AF686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Arial" w:hAnsi="Arial" w:cs="Arial"/>
      <w:sz w:val="22"/>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cs="Arial"/>
      <w:sz w:val="22"/>
      <w:szCs w:val="24"/>
    </w:rPr>
  </w:style>
  <w:style w:type="paragraph" w:styleId="KeinLeerraum">
    <w:name w:val="No Spacing"/>
    <w:uiPriority w:val="1"/>
    <w:qFormat/>
    <w:rPr>
      <w:rFonts w:asciiTheme="minorHAnsi" w:eastAsiaTheme="minorHAnsi" w:hAnsiTheme="minorHAnsi" w:cstheme="minorBidi"/>
      <w:sz w:val="22"/>
      <w:szCs w:val="22"/>
      <w:lang w:eastAsia="en-US"/>
    </w:rPr>
  </w:style>
  <w:style w:type="character" w:styleId="Hyperlink">
    <w:name w:val="Hyperlink"/>
    <w:basedOn w:val="Absatz-Standardschriftart"/>
    <w:unhideWhenUsed/>
    <w:rPr>
      <w:color w:val="0000FF" w:themeColor="hyperlink"/>
      <w:u w:val="single"/>
    </w:rPr>
  </w:style>
  <w:style w:type="character" w:customStyle="1" w:styleId="apple-converted-space">
    <w:name w:val="apple-converted-space"/>
    <w:basedOn w:val="Absatz-Standardschriftart"/>
  </w:style>
  <w:style w:type="character" w:customStyle="1" w:styleId="standard0">
    <w:name w:val="standard"/>
    <w:basedOn w:val="Absatz-Standardschriftart"/>
  </w:style>
  <w:style w:type="paragraph" w:styleId="Textkrper">
    <w:name w:val="Body Text"/>
    <w:basedOn w:val="Standard"/>
    <w:link w:val="TextkrperZchn"/>
    <w:rPr>
      <w:rFonts w:ascii="Garamond" w:hAnsi="Garamond" w:cs="Times New Roman"/>
      <w:sz w:val="28"/>
      <w:lang w:val="it-IT"/>
    </w:rPr>
  </w:style>
  <w:style w:type="character" w:customStyle="1" w:styleId="TextkrperZchn">
    <w:name w:val="Textkörper Zchn"/>
    <w:basedOn w:val="Absatz-Standardschriftart"/>
    <w:link w:val="Textkrper"/>
    <w:rPr>
      <w:rFonts w:ascii="Garamond" w:hAnsi="Garamond"/>
      <w:sz w:val="28"/>
      <w:szCs w:val="24"/>
      <w:lang w:val="it-IT"/>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2811">
      <w:bodyDiv w:val="1"/>
      <w:marLeft w:val="0"/>
      <w:marRight w:val="0"/>
      <w:marTop w:val="0"/>
      <w:marBottom w:val="0"/>
      <w:divBdr>
        <w:top w:val="none" w:sz="0" w:space="0" w:color="auto"/>
        <w:left w:val="none" w:sz="0" w:space="0" w:color="auto"/>
        <w:bottom w:val="none" w:sz="0" w:space="0" w:color="auto"/>
        <w:right w:val="none" w:sz="0" w:space="0" w:color="auto"/>
      </w:divBdr>
      <w:divsChild>
        <w:div w:id="27066727">
          <w:marLeft w:val="0"/>
          <w:marRight w:val="0"/>
          <w:marTop w:val="0"/>
          <w:marBottom w:val="150"/>
          <w:divBdr>
            <w:top w:val="none" w:sz="0" w:space="0" w:color="auto"/>
            <w:left w:val="none" w:sz="0" w:space="0" w:color="auto"/>
            <w:bottom w:val="none" w:sz="0" w:space="0" w:color="auto"/>
            <w:right w:val="none" w:sz="0" w:space="0" w:color="auto"/>
          </w:divBdr>
          <w:divsChild>
            <w:div w:id="1707680367">
              <w:marLeft w:val="0"/>
              <w:marRight w:val="0"/>
              <w:marTop w:val="0"/>
              <w:marBottom w:val="0"/>
              <w:divBdr>
                <w:top w:val="none" w:sz="0" w:space="0" w:color="auto"/>
                <w:left w:val="none" w:sz="0" w:space="0" w:color="auto"/>
                <w:bottom w:val="none" w:sz="0" w:space="0" w:color="auto"/>
                <w:right w:val="none" w:sz="0" w:space="0" w:color="auto"/>
              </w:divBdr>
            </w:div>
          </w:divsChild>
        </w:div>
        <w:div w:id="1142190625">
          <w:marLeft w:val="0"/>
          <w:marRight w:val="0"/>
          <w:marTop w:val="0"/>
          <w:marBottom w:val="150"/>
          <w:divBdr>
            <w:top w:val="none" w:sz="0" w:space="0" w:color="auto"/>
            <w:left w:val="none" w:sz="0" w:space="0" w:color="auto"/>
            <w:bottom w:val="none" w:sz="0" w:space="0" w:color="auto"/>
            <w:right w:val="none" w:sz="0" w:space="0" w:color="auto"/>
          </w:divBdr>
          <w:divsChild>
            <w:div w:id="15129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9E966E4074F849775DEF4F8A08799"/>
        <w:category>
          <w:name w:val="Allgemein"/>
          <w:gallery w:val="placeholder"/>
        </w:category>
        <w:types>
          <w:type w:val="bbPlcHdr"/>
        </w:types>
        <w:behaviors>
          <w:behavior w:val="content"/>
        </w:behaviors>
        <w:guid w:val="{D754D444-68F5-43D8-8732-20F1F2EB737E}"/>
      </w:docPartPr>
      <w:docPartBody>
        <w:p>
          <w:pPr>
            <w:pStyle w:val="7769E966E4074F849775DEF4F8A08799"/>
          </w:pPr>
          <w:r>
            <w:rPr>
              <w:rStyle w:val="Platzhaltertext"/>
              <w:highlight w:val="lightGray"/>
            </w:rPr>
            <w:t>Klicken oder tippen Sie hier, um Text einzugeben.</w:t>
          </w:r>
        </w:p>
      </w:docPartBody>
    </w:docPart>
    <w:docPart>
      <w:docPartPr>
        <w:name w:val="384FDFC4C3444003B6DCBE27AAADB721"/>
        <w:category>
          <w:name w:val="Allgemein"/>
          <w:gallery w:val="placeholder"/>
        </w:category>
        <w:types>
          <w:type w:val="bbPlcHdr"/>
        </w:types>
        <w:behaviors>
          <w:behavior w:val="content"/>
        </w:behaviors>
        <w:guid w:val="{AE6EF0DF-6C71-4E93-B71F-056265156E59}"/>
      </w:docPartPr>
      <w:docPartBody>
        <w:p>
          <w:pPr>
            <w:pStyle w:val="384FDFC4C3444003B6DCBE27AAADB721"/>
          </w:pPr>
          <w:r>
            <w:rPr>
              <w:rStyle w:val="Platzhaltertext"/>
            </w:rPr>
            <w:t>Klicken Sie hier, um Text einzugeben.</w:t>
          </w:r>
        </w:p>
      </w:docPartBody>
    </w:docPart>
    <w:docPart>
      <w:docPartPr>
        <w:name w:val="5F9D020A29F84EB7BAC78E7B4C65DD7F"/>
        <w:category>
          <w:name w:val="Allgemein"/>
          <w:gallery w:val="placeholder"/>
        </w:category>
        <w:types>
          <w:type w:val="bbPlcHdr"/>
        </w:types>
        <w:behaviors>
          <w:behavior w:val="content"/>
        </w:behaviors>
        <w:guid w:val="{6E5F5F0F-0CE1-4B5F-A001-1DFDD7FD2BC1}"/>
      </w:docPartPr>
      <w:docPartBody>
        <w:p>
          <w:pPr>
            <w:pStyle w:val="5F9D020A29F84EB7BAC78E7B4C65DD7F"/>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6499"/>
    <w:rPr>
      <w:color w:val="808080"/>
    </w:rPr>
  </w:style>
  <w:style w:type="paragraph" w:customStyle="1" w:styleId="BF26C0D988BE4154A1F7CDE93B9F4857">
    <w:name w:val="BF26C0D988BE4154A1F7CDE93B9F4857"/>
    <w:rsid w:val="00CB3692"/>
  </w:style>
  <w:style w:type="paragraph" w:customStyle="1" w:styleId="7769E966E4074F849775DEF4F8A08799">
    <w:name w:val="7769E966E4074F849775DEF4F8A08799"/>
    <w:rsid w:val="005B6499"/>
    <w:pPr>
      <w:spacing w:after="0" w:line="240" w:lineRule="auto"/>
    </w:pPr>
    <w:rPr>
      <w:rFonts w:ascii="Arial" w:eastAsia="Times New Roman" w:hAnsi="Arial" w:cs="Arial"/>
      <w:szCs w:val="24"/>
    </w:rPr>
  </w:style>
  <w:style w:type="paragraph" w:customStyle="1" w:styleId="384FDFC4C3444003B6DCBE27AAADB721">
    <w:name w:val="384FDFC4C3444003B6DCBE27AAADB721"/>
    <w:rsid w:val="005B6499"/>
    <w:pPr>
      <w:spacing w:after="0" w:line="240" w:lineRule="auto"/>
    </w:pPr>
    <w:rPr>
      <w:rFonts w:ascii="Arial" w:eastAsia="Times New Roman" w:hAnsi="Arial" w:cs="Arial"/>
      <w:szCs w:val="24"/>
    </w:rPr>
  </w:style>
  <w:style w:type="paragraph" w:customStyle="1" w:styleId="5F9D020A29F84EB7BAC78E7B4C65DD7F">
    <w:name w:val="5F9D020A29F84EB7BAC78E7B4C65DD7F"/>
    <w:rsid w:val="005B6499"/>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548CDF64.dotm</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3 cm</vt:lpstr>
    </vt:vector>
  </TitlesOfParts>
  <Company>ESO</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cm</dc:title>
  <dc:creator>Schultes, Thomas</dc:creator>
  <cp:lastModifiedBy>Högele, Benjamin</cp:lastModifiedBy>
  <cp:revision>5</cp:revision>
  <cp:lastPrinted>2016-06-22T14:25:00Z</cp:lastPrinted>
  <dcterms:created xsi:type="dcterms:W3CDTF">2018-09-19T14:21:00Z</dcterms:created>
  <dcterms:modified xsi:type="dcterms:W3CDTF">2024-02-19T10:49:00Z</dcterms:modified>
</cp:coreProperties>
</file>